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itle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Protokół ze spotkania Uczelnianej Rady Samorządu Studenckiego </w:t>
      </w:r>
    </w:p>
    <w:p>
      <w:pPr>
        <w:pStyle w:val="Title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Collegium Humanum w Rzeszowie z dnia 06.03.2024r.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W dniu 6 marca 2024 roku odbyło się spotkanie Uczelnianej Rady Samorządu Studenckiego Collegium Humanum w Rzeszowie. Spotkanie miało charakter cyklicznego spotkania i zostało zorganizowane w siedzibie uczelni Collegium Humanum na al. gen. Leopolda Okulickiego 10. Spotkanie zostało zwołane p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rzez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Przewodniczącego Sebastiana Krauz.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Członkowie Rady obecni na spotkaniu: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/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Sebastian Krauz 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– Przewodniczący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Aleksandra Pelc </w:t>
      </w:r>
      <w:r>
        <w:rPr>
          <w:rFonts w:ascii="Times New Roman" w:hAnsi="Times New Roman"/>
          <w:b w:val="false"/>
          <w:bCs w:val="false"/>
          <w:sz w:val="24"/>
          <w:szCs w:val="24"/>
        </w:rPr>
        <w:t>– Sekretarz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Dorota Szela – Rzecznik Praw Studenta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Izabela Kubica – </w:t>
      </w:r>
      <w:r>
        <w:rPr>
          <w:rFonts w:ascii="Times New Roman" w:hAnsi="Times New Roman"/>
          <w:b w:val="false"/>
          <w:bCs w:val="false"/>
          <w:sz w:val="24"/>
          <w:szCs w:val="24"/>
        </w:rPr>
        <w:t>Przewodnicząca Komisji Etyki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Adrianna Kłuskiewicz– Przewodnicząca Komisji Eventowej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Sonia Mikłasz– Członek Zarządu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Sylwia Paprocka– Członek Zarządu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Kinga Myćka– Członek Zarządu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Gabriela Słysz– Członek Zarządu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Natalia Dytko – Członek Zarządu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Magdalena Gomółka– Członek Zarządu</w:t>
      </w:r>
    </w:p>
    <w:p>
      <w:pPr>
        <w:pStyle w:val="BodyText"/>
        <w:numPr>
          <w:ilvl w:val="0"/>
          <w:numId w:val="0"/>
        </w:numPr>
        <w:spacing w:lineRule="auto" w:line="276"/>
        <w:ind w:hanging="0"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bookmarkStart w:id="1" w:name="_GoBack_kopia_1"/>
      <w:bookmarkEnd w:id="1"/>
      <w:r>
        <w:rPr>
          <w:rFonts w:cs="Times New Roman" w:ascii="Times New Roman" w:hAnsi="Times New Roman"/>
          <w:b/>
          <w:bCs w:val="false"/>
          <w:sz w:val="24"/>
          <w:szCs w:val="24"/>
        </w:rPr>
        <w:t>Członkowie Rady nieobecni na spotkaniu: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1. Julia Kozicka – Rzecznik Prasowy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2.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Mateusz Szomko 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– Wiceprzewodniczący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Mateusz Szymczyk – Członek Zarządu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4. </w:t>
      </w:r>
      <w:r>
        <w:rPr>
          <w:rFonts w:ascii="Times New Roman" w:hAnsi="Times New Roman"/>
        </w:rPr>
        <w:t>Katarzyna Mistecka– Członek Zarządu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b w:val="false"/>
          <w:bCs w:val="false"/>
          <w:sz w:val="24"/>
          <w:szCs w:val="24"/>
        </w:rPr>
        <w:t>Oliwia Kobylarz– Członek Zarządu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6. Mateusz Straszak– Przewodniczący Komisji Kultury i Sportu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Porządek spotkania: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Początek spotkania godz. 16:30.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Stwierdzenie quorum.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Sprawozdania z działalności: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720"/>
        <w:jc w:val="both"/>
        <w:rPr>
          <w:rFonts w:ascii="Times New Roman" w:hAnsi="Times New Roman"/>
        </w:rPr>
      </w:pPr>
      <w:r>
        <w:rPr>
          <w:rFonts w:cs="Times New Roman"/>
          <w:sz w:val="24"/>
          <w:szCs w:val="24"/>
        </w:rPr>
        <w:t>- Komisji Kultury i Sportu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720"/>
        <w:jc w:val="both"/>
        <w:rPr>
          <w:rFonts w:ascii="Times New Roman" w:hAnsi="Times New Roman"/>
        </w:rPr>
      </w:pPr>
      <w:r>
        <w:rPr>
          <w:rFonts w:cs="Times New Roman"/>
          <w:sz w:val="24"/>
          <w:szCs w:val="24"/>
        </w:rPr>
        <w:t>- Komisji Etyki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720"/>
        <w:jc w:val="both"/>
        <w:rPr>
          <w:rFonts w:ascii="Times New Roman" w:hAnsi="Times New Roman"/>
        </w:rPr>
      </w:pPr>
      <w:r>
        <w:rPr>
          <w:rFonts w:cs="Times New Roman"/>
          <w:sz w:val="24"/>
          <w:szCs w:val="24"/>
        </w:rPr>
        <w:t>- Komisji Eventowej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Podsumowanie I semestru Roku Akademickiego 2023/24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Studencka Rada Miasta Rzeszowa – zarządzenie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Organizacja IV Edycji Akcji z DKMS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Ustalenie terminów wyjścia do Kundelka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Organizacja IV edycji Wieczoru Planszówek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Zakończenie spotkania o 17:20.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7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36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Protokół sporządził</w:t>
      </w:r>
    </w:p>
    <w:p>
      <w:pPr>
        <w:pStyle w:val="Normal"/>
        <w:spacing w:lineRule="auto" w:line="276"/>
        <w:ind w:left="36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Sebastian Krauz - Przewodniczący Ogólnopolskiego Prezydium</w:t>
      </w:r>
    </w:p>
    <w:p>
      <w:pPr>
        <w:pStyle w:val="Normal"/>
        <w:spacing w:lineRule="auto" w:line="276"/>
        <w:ind w:left="36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Uczelnianej Rady Samorządu Studenckiego Collegium Humanum</w:t>
      </w:r>
    </w:p>
    <w:p>
      <w:pPr>
        <w:pStyle w:val="Normal"/>
        <w:spacing w:lineRule="auto" w:line="276"/>
        <w:ind w:left="360"/>
        <w:jc w:val="right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ind w:left="360"/>
        <w:jc w:val="right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3480435</wp:posOffset>
            </wp:positionH>
            <wp:positionV relativeFrom="paragraph">
              <wp:posOffset>114300</wp:posOffset>
            </wp:positionV>
            <wp:extent cx="2319655" cy="12668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A5A5A5" w:themeColor="light1" w:themeShade="a5"/>
      </w:pBdr>
      <w:jc w:val="right"/>
      <w:rPr>
        <w:color w:themeColor="background1" w:themeShade="80" w:val="808080"/>
        <w:sz w:val="20"/>
        <w:szCs w:val="20"/>
      </w:rPr>
    </w:pPr>
    <w:sdt>
      <w:sdtPr>
        <w:placeholder>
          <w:docPart w:val="2A39F6C4ABA640438B9C83D8B80BC86C"/>
        </w:placeholder>
        <w:dataBinding w:prefixMappings="xmlns:ns0='http://schemas.openxmlformats.org/officeDocument/2006/extended-properties'" w:xpath="/ns0:Properties[1]/ns0:Company[1]" w:storeItemID="{6668398D-A668-4E3E-A5EB-62B293D839F1}"/>
        <w:alias w:val="Firma"/>
        <w:id w:val="76161118"/>
        <w:text/>
      </w:sdtPr>
      <w:sdtContent>
        <w:r>
          <w:rPr>
            <w:color w:themeColor="background1" w:themeShade="80" w:val="808080"/>
            <w:sz w:val="20"/>
            <w:szCs w:val="20"/>
          </w:rPr>
        </w:r>
        <w:r>
          <w:rPr>
            <w:color w:themeColor="background1" w:themeShade="80" w:val="808080"/>
            <w:sz w:val="20"/>
            <w:szCs w:val="20"/>
          </w:rPr>
          <w:t>Uczelniana Rada Samorządu Studenckiego Collegium Humanum</w:t>
        </w:r>
      </w:sdtContent>
    </w:sdt>
    <w:r>
      <mc:AlternateContent>
        <mc:Choice Requires="wpg">
          <w:drawing>
            <wp:anchor behindDoc="1" distT="0" distB="635" distL="0" distR="0" simplePos="0" locked="0" layoutInCell="0" allowOverlap="1" relativeHeight="3" wp14:anchorId="2F00C0F1">
              <wp:simplePos x="0" y="0"/>
              <wp:positionH relativeFrom="rightMargin">
                <wp:align>center</wp:align>
              </wp:positionH>
              <wp:positionV relativeFrom="page">
                <wp:posOffset>8902700</wp:posOffset>
              </wp:positionV>
              <wp:extent cx="737870" cy="615950"/>
              <wp:effectExtent l="0" t="0" r="0" b="635"/>
              <wp:wrapNone/>
              <wp:docPr id="3" name="Grupa 40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000" cy="615960"/>
                        <a:chOff x="0" y="0"/>
                        <a:chExt cx="738000" cy="615960"/>
                      </a:xfrm>
                    </wpg:grpSpPr>
                    <wpg:grpSp>
                      <wpg:cNvGrpSpPr/>
                      <wpg:grpSpPr>
                        <a:xfrm>
                          <a:off x="0" y="335160"/>
                          <a:ext cx="737280" cy="280800"/>
                        </a:xfrm>
                      </wpg:grpSpPr>
                      <wpg:grpSp>
                        <wpg:cNvGrpSpPr/>
                        <wpg:grpSpPr>
                          <a:xfrm>
                            <a:off x="0" y="21600"/>
                            <a:ext cx="736560" cy="232920"/>
                          </a:xfrm>
                        </wpg:grpSpPr>
                        <wps:wsp>
                          <wps:cNvPr id="4" name="Freeform 425"/>
                          <wps:cNvSpPr/>
                          <wps:spPr>
                            <a:xfrm>
                              <a:off x="0" y="24840"/>
                              <a:ext cx="430560" cy="187200"/>
                            </a:xfrm>
                            <a:custGeom>
                              <a:avLst/>
                              <a:gdLst>
                                <a:gd name="textAreaLeft" fmla="*/ 0 w 244080"/>
                                <a:gd name="textAreaRight" fmla="*/ 247320 w 244080"/>
                                <a:gd name="textAreaTop" fmla="*/ 0 h 106200"/>
                                <a:gd name="textAreaBottom" fmla="*/ 109440 h 106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5" name="Freeform 426"/>
                          <wps:cNvSpPr/>
                          <wps:spPr>
                            <a:xfrm>
                              <a:off x="436320" y="0"/>
                              <a:ext cx="203760" cy="232920"/>
                            </a:xfrm>
                            <a:custGeom>
                              <a:avLst/>
                              <a:gdLst>
                                <a:gd name="textAreaLeft" fmla="*/ 0 w 115560"/>
                                <a:gd name="textAreaRight" fmla="*/ 118800 w 115560"/>
                                <a:gd name="textAreaTop" fmla="*/ 0 h 132120"/>
                                <a:gd name="textAreaBottom" fmla="*/ 135360 h 1321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6" name="Freeform 427"/>
                          <wps:cNvSpPr/>
                          <wps:spPr>
                            <a:xfrm>
                              <a:off x="646560" y="0"/>
                              <a:ext cx="90000" cy="232920"/>
                            </a:xfrm>
                            <a:custGeom>
                              <a:avLst/>
                              <a:gdLst>
                                <a:gd name="textAreaLeft" fmla="*/ 0 w 51120"/>
                                <a:gd name="textAreaRight" fmla="*/ 54360 w 51120"/>
                                <a:gd name="textAreaTop" fmla="*/ 0 h 132120"/>
                                <a:gd name="textAreaBottom" fmla="*/ 135360 h 1321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Pr id="7" name="Freeform 428"/>
                        <wps:cNvSpPr/>
                        <wps:spPr>
                          <a:xfrm>
                            <a:off x="493920" y="45360"/>
                            <a:ext cx="243360" cy="190440"/>
                          </a:xfrm>
                          <a:custGeom>
                            <a:avLst/>
                            <a:gdLst>
                              <a:gd name="textAreaLeft" fmla="*/ 0 w 137880"/>
                              <a:gd name="textAreaRight" fmla="*/ 141120 w 137880"/>
                              <a:gd name="textAreaTop" fmla="*/ 0 h 108000"/>
                              <a:gd name="textAreaBottom" fmla="*/ 111240 h 108000"/>
                            </a:gdLst>
                            <a:ahLst/>
                            <a:rect l="textAreaLeft" t="textAreaTop" r="textAreaRight" b="textAreaBottom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Freeform 429"/>
                        <wps:cNvSpPr/>
                        <wps:spPr>
                          <a:xfrm>
                            <a:off x="248400" y="0"/>
                            <a:ext cx="240840" cy="279360"/>
                          </a:xfrm>
                          <a:custGeom>
                            <a:avLst/>
                            <a:gdLst>
                              <a:gd name="textAreaLeft" fmla="*/ 0 w 136440"/>
                              <a:gd name="textAreaRight" fmla="*/ 139680 w 136440"/>
                              <a:gd name="textAreaTop" fmla="*/ 0 h 158400"/>
                              <a:gd name="textAreaBottom" fmla="*/ 161640 h 158400"/>
                            </a:gdLst>
                            <a:ahLst/>
                            <a:rect l="textAreaLeft" t="textAreaTop" r="textAreaRight" b="textAreaBottom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Freeform 430"/>
                        <wps:cNvSpPr/>
                        <wps:spPr>
                          <a:xfrm>
                            <a:off x="1440" y="0"/>
                            <a:ext cx="241200" cy="280800"/>
                          </a:xfrm>
                          <a:custGeom>
                            <a:avLst/>
                            <a:gdLst>
                              <a:gd name="textAreaLeft" fmla="*/ 0 w 136800"/>
                              <a:gd name="textAreaRight" fmla="*/ 140040 w 136800"/>
                              <a:gd name="textAreaTop" fmla="*/ 0 h 159120"/>
                              <a:gd name="textAreaBottom" fmla="*/ 162360 h 159120"/>
                            </a:gdLst>
                            <a:ahLst/>
                            <a:rect l="textAreaLeft" t="textAreaTop" r="textAreaRight" b="textAreaBottom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Freeform 431"/>
                        <wps:cNvSpPr/>
                        <wps:spPr>
                          <a:xfrm>
                            <a:off x="1440" y="14760"/>
                            <a:ext cx="119880" cy="253440"/>
                          </a:xfrm>
                          <a:custGeom>
                            <a:avLst/>
                            <a:gdLst>
                              <a:gd name="textAreaLeft" fmla="*/ 0 w 68040"/>
                              <a:gd name="textAreaRight" fmla="*/ 71280 w 68040"/>
                              <a:gd name="textAreaTop" fmla="*/ 0 h 143640"/>
                              <a:gd name="textAreaBottom" fmla="*/ 146880 h 143640"/>
                            </a:gdLst>
                            <a:ahLst/>
                            <a:rect l="textAreaLeft" t="textAreaTop" r="textAreaRight" b="textAreaBottom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Freeform 432"/>
                        <wps:cNvSpPr/>
                        <wps:spPr>
                          <a:xfrm>
                            <a:off x="125640" y="14760"/>
                            <a:ext cx="363240" cy="252720"/>
                          </a:xfrm>
                          <a:custGeom>
                            <a:avLst/>
                            <a:gdLst>
                              <a:gd name="textAreaLeft" fmla="*/ 0 w 205920"/>
                              <a:gd name="textAreaRight" fmla="*/ 209160 w 205920"/>
                              <a:gd name="textAreaTop" fmla="*/ 0 h 143280"/>
                              <a:gd name="textAreaBottom" fmla="*/ 146520 h 143280"/>
                            </a:gdLst>
                            <a:ahLst/>
                            <a:rect l="textAreaLeft" t="textAreaTop" r="textAreaRight" b="textAreaBottom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Freeform 433"/>
                        <wps:cNvSpPr/>
                        <wps:spPr>
                          <a:xfrm>
                            <a:off x="495360" y="29160"/>
                            <a:ext cx="241920" cy="225360"/>
                          </a:xfrm>
                          <a:custGeom>
                            <a:avLst/>
                            <a:gdLst>
                              <a:gd name="textAreaLeft" fmla="*/ 0 w 137160"/>
                              <a:gd name="textAreaRight" fmla="*/ 140400 w 137160"/>
                              <a:gd name="textAreaTop" fmla="*/ 0 h 127800"/>
                              <a:gd name="textAreaBottom" fmla="*/ 131040 h 127800"/>
                            </a:gdLst>
                            <a:ahLst/>
                            <a:rect l="textAreaLeft" t="textAreaTop" r="textAreaRight" b="textAreaBottom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s:wsp>
                      <wps:cNvPr id="13" name="Text Box 434"/>
                      <wps:cNvSpPr/>
                      <wps:spPr>
                        <a:xfrm>
                          <a:off x="65880" y="0"/>
                          <a:ext cx="671760" cy="226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themeColor="accent1" w:val="4F81BD"/>
                              </w:rPr>
                            </w:pPr>
                            <w:r>
                              <w:rPr>
                                <w:color w:themeColor="accent1" w:val="4F81BD"/>
                              </w:rPr>
                              <w:fldChar w:fldCharType="begin"/>
                            </w:r>
                            <w:r>
                              <w:rPr>
                                <w:color w:themeColor="accent1" w:val="4F81BD"/>
                              </w:rPr>
                              <w:instrText xml:space="preserve"> PAGE </w:instrText>
                            </w:r>
                            <w:r>
                              <w:rPr>
                                <w:color w:themeColor="accent1" w:val="4F81BD"/>
                              </w:rPr>
                              <w:fldChar w:fldCharType="separate"/>
                            </w:r>
                            <w:r>
                              <w:rPr>
                                <w:color w:themeColor="accent1" w:val="4F81BD"/>
                              </w:rPr>
                              <w:t>2</w:t>
                            </w:r>
                            <w:r>
                              <w:rPr>
                                <w:color w:themeColor="accent1"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</wp:anchor>
          </w:drawing>
        </mc:Choice>
        <mc:Fallback>
          <w:pict>
            <v:group id="shape_0" alt="Grupa 406" style="position:absolute;margin-left:6.35pt;margin-top:701.05pt;width:58.1pt;height:48.5pt" coordorigin="127,14021" coordsize="1162,970">
              <v:group id="shape_0" style="position:absolute;left:127;top:14548;width:1161;height:442">
                <v:group id="shape_0" style="position:absolute;left:127;top:14582;width:1160;height:367"/>
              </v:group>
              <v:rect id="shape_0" ID="Text Box 434" path="m0,0l-2147483645,0l-2147483645,-2147483646l0,-2147483646xe" stroked="f" o:allowincell="f" style="position:absolute;left:231;top:14020;width:1057;height:355;mso-wrap-style:square;v-text-anchor:top;mso-position-horizontal:center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themeColor="accent1" w:val="4F81BD"/>
                        </w:rPr>
                      </w:pPr>
                      <w:r>
                        <w:rPr>
                          <w:color w:themeColor="accent1" w:val="4F81BD"/>
                        </w:rPr>
                        <w:fldChar w:fldCharType="begin"/>
                      </w:r>
                      <w:r>
                        <w:rPr>
                          <w:color w:themeColor="accent1" w:val="4F81BD"/>
                        </w:rPr>
                        <w:instrText xml:space="preserve"> PAGE </w:instrText>
                      </w:r>
                      <w:r>
                        <w:rPr>
                          <w:color w:themeColor="accent1" w:val="4F81BD"/>
                        </w:rPr>
                        <w:fldChar w:fldCharType="separate"/>
                      </w:r>
                      <w:r>
                        <w:rPr>
                          <w:color w:themeColor="accent1" w:val="4F81BD"/>
                        </w:rPr>
                        <w:t>2</w:t>
                      </w:r>
                      <w:r>
                        <w:rPr>
                          <w:color w:themeColor="accent1" w:val="4F81BD"/>
                        </w:rPr>
                        <w:fldChar w:fldCharType="end"/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  <w:r>
      <w:rPr>
        <w:color w:themeColor="background1" w:themeShade="80" w:val="808080"/>
        <w:sz w:val="20"/>
        <w:szCs w:val="20"/>
      </w:rPr>
      <w:t xml:space="preserve"> | </w:t>
    </w:r>
    <w:sdt>
      <w:sdtPr>
        <w:placeholder>
          <w:docPart w:val="3E398B53F96E4CC898FB0949B6B2D61C"/>
        </w:placeholder>
        <w:dataBinding w:prefixMappings="xmlns:ns0='http://schemas.microsoft.com/office/2006/coverPageProps'" w:xpath="/ns0:CoverPageProperties[1]/ns0:CompanyAddress[1]" w:storeItemID="{55AF091B-3C7A-41E3-B477-F2FDAA23CFDA}"/>
        <w:alias w:val="Adres"/>
        <w:id w:val="76161122"/>
        <w:text/>
      </w:sdtPr>
      <w:sdtContent>
        <w:r>
          <w:rPr>
            <w:color w:themeColor="background1" w:themeShade="80" w:val="808080"/>
            <w:sz w:val="20"/>
            <w:szCs w:val="20"/>
          </w:rPr>
        </w:r>
        <w:r>
          <w:rPr>
            <w:color w:themeColor="background1" w:themeShade="80" w:val="808080"/>
            <w:sz w:val="20"/>
            <w:szCs w:val="20"/>
          </w:rPr>
          <w:t>al. gen. Leopolda Okulickiego 10</w:t>
        </w:r>
      </w:sdtContent>
    </w:sdt>
  </w:p>
  <w:p>
    <w:pPr>
      <w:pStyle w:val="Foo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0"/>
      </w:rPr>
    </w:pPr>
    <w:r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-109220</wp:posOffset>
          </wp:positionH>
          <wp:positionV relativeFrom="paragraph">
            <wp:posOffset>-259080</wp:posOffset>
          </wp:positionV>
          <wp:extent cx="1009650" cy="595630"/>
          <wp:effectExtent l="0" t="0" r="0" b="0"/>
          <wp:wrapSquare wrapText="bothSides"/>
          <wp:docPr id="2" name="Obraz 2" descr="https://samorzad.humanum.pl/wp-content/uploads/2021/03/logo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samorzad.humanum.pl/wp-content/uploads/2021/03/logo-sma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" w:cs="" w:ascii="Cambria" w:hAnsi="Cambria" w:asciiTheme="majorHAnsi" w:cstheme="majorBidi" w:eastAsiaTheme="majorEastAsia" w:hAnsiTheme="majorHAnsi"/>
        <w:color w:themeColor="accent1" w:val="4F81BD"/>
        <w:sz w:val="20"/>
        <w:szCs w:val="20"/>
      </w:rPr>
      <w:t xml:space="preserve"> </w:t>
    </w:r>
    <w:r>
      <w:rPr>
        <w:rFonts w:eastAsia="" w:cs="" w:ascii="Cambria" w:hAnsi="Cambria" w:asciiTheme="majorHAnsi" w:cstheme="majorBidi" w:eastAsiaTheme="majorEastAsia" w:hAnsiTheme="majorHAnsi"/>
        <w:color w:themeColor="accent1" w:val="4F81BD"/>
        <w:sz w:val="20"/>
        <w:szCs w:val="20"/>
      </w:rPr>
      <w:tab/>
    </w:r>
    <w:sdt>
      <w:sdtPr>
        <w:placeholder>
          <w:docPart w:val="DD874CC97E144F38B2D799CD055B3C78"/>
        </w:placeholder>
        <w:dataBinding w:prefixMappings="xmlns:ns0='http://schemas.microsoft.com/office/2006/coverPageProps'" w:xpath="/ns0:CoverPageProperties[1]/ns0:PublishDate[1]" w:storeItemID="{55AF091B-3C7A-41E3-B477-F2FDAA23CFDA}"/>
        <w:alias w:val="Data"/>
        <w:id w:val="78404859"/>
        <w:date w:fullDate="Rzeszów, 21 września 2023r.">
          <w:dateFormat w:val="d MMMM yyyy"/>
          <w:lid w:val="pl-PL"/>
        </w:date>
      </w:sdtPr>
      <w:sdtContent>
        <w:r>
          <w:rPr>
            <w:rFonts w:eastAsia="" w:cs="" w:ascii="Cambria" w:hAnsi="Cambria" w:asciiTheme="majorHAnsi" w:cstheme="majorBidi" w:eastAsiaTheme="majorEastAsia" w:hAnsiTheme="majorHAnsi"/>
            <w:color w:themeColor="accent1" w:val="4F81BD"/>
            <w:sz w:val="20"/>
            <w:szCs w:val="20"/>
          </w:rPr>
        </w:r>
        <w:r>
          <w:rPr>
            <w:rFonts w:eastAsia="" w:cs="" w:ascii="Cambria" w:hAnsi="Cambria" w:asciiTheme="majorHAnsi" w:cstheme="majorBidi" w:eastAsiaTheme="majorEastAsia" w:hAnsiTheme="majorHAnsi"/>
            <w:color w:themeColor="accent1" w:val="4F81BD"/>
            <w:sz w:val="20"/>
            <w:szCs w:val="20"/>
          </w:rPr>
          <w:t>Rzeszów, 6 marca 2024</w:t>
        </w:r>
      </w:sdtContent>
    </w:sdt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36ed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536ed"/>
    <w:rPr>
      <w:rFonts w:ascii="Tahoma" w:hAnsi="Tahoma" w:eastAsia="Arial" w:cs="Tahom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8d617a"/>
    <w:rPr>
      <w:rFonts w:ascii="Arial" w:hAnsi="Arial" w:eastAsia="Arial" w:cs="Arial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8d617a"/>
    <w:rPr>
      <w:rFonts w:ascii="Arial" w:hAnsi="Arial" w:eastAsia="Arial" w:cs="Arial"/>
      <w:lang w:eastAsia="pl-PL"/>
    </w:rPr>
  </w:style>
  <w:style w:type="character" w:styleId="TytuZnak" w:customStyle="1">
    <w:name w:val="Tytuł Znak"/>
    <w:basedOn w:val="DefaultParagraphFont"/>
    <w:uiPriority w:val="10"/>
    <w:qFormat/>
    <w:rsid w:val="00422847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  <w:lang w:eastAsia="pl-PL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36ed"/>
    <w:pPr>
      <w:spacing w:lineRule="auto" w:line="360" w:before="0" w:after="160"/>
      <w:ind w:left="720"/>
      <w:contextualSpacing/>
      <w:jc w:val="both"/>
    </w:pPr>
    <w:rPr>
      <w:rFonts w:ascii="Times New Roman" w:hAnsi="Times New Roman" w:eastAsia="Calibri" w:cs="" w:cstheme="minorBidi" w:eastAsiaTheme="minorHAnsi"/>
      <w:sz w:val="24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536ed"/>
    <w:pPr>
      <w:spacing w:lineRule="auto" w:line="24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d617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StopkaZnak"/>
    <w:uiPriority w:val="99"/>
    <w:unhideWhenUsed/>
    <w:rsid w:val="008d617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422847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874CC97E144F38B2D799CD055B3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C5A49-7D95-4792-A56E-19A522F438F7}"/>
      </w:docPartPr>
      <w:docPartBody>
        <w:p w:rsidR="00F623B2" w:rsidRDefault="00282976" w:rsidP="00282976">
          <w:pPr>
            <w:pStyle w:val="DD874CC97E144F38B2D799CD055B3C7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[Wybierz datę]</w:t>
          </w:r>
        </w:p>
      </w:docPartBody>
    </w:docPart>
    <w:docPart>
      <w:docPartPr>
        <w:name w:val="2A39F6C4ABA640438B9C83D8B80BC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73718-2CDA-402B-AF9D-A96A75272282}"/>
      </w:docPartPr>
      <w:docPartBody>
        <w:p w:rsidR="00F623B2" w:rsidRDefault="00282976" w:rsidP="00282976">
          <w:pPr>
            <w:pStyle w:val="2A39F6C4ABA640438B9C83D8B80BC86C"/>
          </w:pPr>
          <w:r>
            <w:rPr>
              <w:color w:val="7F7F7F" w:themeColor="background1" w:themeShade="7F"/>
            </w:rPr>
            <w:t>[Wpisz nazwę firmy]</w:t>
          </w:r>
        </w:p>
      </w:docPartBody>
    </w:docPart>
    <w:docPart>
      <w:docPartPr>
        <w:name w:val="3E398B53F96E4CC898FB0949B6B2D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E0672-0A61-417F-A2B0-0B943CDF0EB4}"/>
      </w:docPartPr>
      <w:docPartBody>
        <w:p w:rsidR="00F623B2" w:rsidRDefault="00282976" w:rsidP="00282976">
          <w:pPr>
            <w:pStyle w:val="3E398B53F96E4CC898FB0949B6B2D61C"/>
          </w:pPr>
          <w:r>
            <w:rPr>
              <w:color w:val="7F7F7F" w:themeColor="background1" w:themeShade="7F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76"/>
    <w:rsid w:val="000E5B2A"/>
    <w:rsid w:val="00197112"/>
    <w:rsid w:val="00282976"/>
    <w:rsid w:val="00515C89"/>
    <w:rsid w:val="007D3E99"/>
    <w:rsid w:val="00922E94"/>
    <w:rsid w:val="00ED6FBF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8D7DBC67F5E4E008269BE85E578B70B">
    <w:name w:val="18D7DBC67F5E4E008269BE85E578B70B"/>
    <w:rsid w:val="00282976"/>
  </w:style>
  <w:style w:type="paragraph" w:customStyle="1" w:styleId="DD874CC97E144F38B2D799CD055B3C78">
    <w:name w:val="DD874CC97E144F38B2D799CD055B3C78"/>
    <w:rsid w:val="00282976"/>
  </w:style>
  <w:style w:type="paragraph" w:customStyle="1" w:styleId="2A39F6C4ABA640438B9C83D8B80BC86C">
    <w:name w:val="2A39F6C4ABA640438B9C83D8B80BC86C"/>
    <w:rsid w:val="00282976"/>
  </w:style>
  <w:style w:type="paragraph" w:customStyle="1" w:styleId="3E398B53F96E4CC898FB0949B6B2D61C">
    <w:name w:val="3E398B53F96E4CC898FB0949B6B2D61C"/>
    <w:rsid w:val="0028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LibreOffice/7.6.1.2$Windows_x86 LibreOffice_project/f5defcebd022c5bc36bbb79be232cb6926d8f674</Application>
  <AppVersion>15.0000</AppVersion>
  <Pages>2</Pages>
  <Words>248</Words>
  <Characters>1627</Characters>
  <CharactersWithSpaces>1832</CharactersWithSpaces>
  <Paragraphs>41</Paragraphs>
  <Company>Uczelniana Rada Samorządu Studenckiego Collegium Humanum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2022-06-20T08:02:00Z</dcterms:created>
  <dc:creator>KOMP</dc:creator>
  <dc:description/>
  <dc:language>pl-PL</dc:language>
  <cp:lastModifiedBy/>
  <dcterms:modified xsi:type="dcterms:W3CDTF">2024-03-14T19:36:03Z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